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07C" w:rsidRDefault="00AA207C" w:rsidP="00273568">
      <w:pPr>
        <w:rPr>
          <w:rFonts w:ascii="Calibri" w:eastAsia="Times New Roman" w:hAnsi="Calibri" w:cs="Calibri"/>
          <w:color w:val="1F497D"/>
          <w:sz w:val="22"/>
          <w:szCs w:val="22"/>
        </w:rPr>
      </w:pPr>
    </w:p>
    <w:p w:rsidR="00AA207C" w:rsidRDefault="00AA207C" w:rsidP="00273568">
      <w:pPr>
        <w:rPr>
          <w:rFonts w:ascii="Calibri" w:eastAsia="Times New Roman" w:hAnsi="Calibri" w:cs="Calibri"/>
          <w:color w:val="1F497D"/>
          <w:sz w:val="22"/>
          <w:szCs w:val="22"/>
        </w:rPr>
      </w:pPr>
    </w:p>
    <w:p w:rsidR="00AA207C" w:rsidRPr="00AA207C" w:rsidRDefault="00AA207C" w:rsidP="00AA207C">
      <w:pPr>
        <w:rPr>
          <w:rFonts w:asciiTheme="minorHAnsi" w:hAnsiTheme="minorHAnsi" w:cstheme="minorHAnsi"/>
          <w:sz w:val="22"/>
        </w:rPr>
      </w:pPr>
      <w:r w:rsidRPr="00AA207C">
        <w:rPr>
          <w:rFonts w:asciiTheme="minorHAnsi" w:hAnsiTheme="minorHAnsi" w:cstheme="minorHAnsi"/>
          <w:sz w:val="22"/>
        </w:rPr>
        <w:t>Date</w:t>
      </w:r>
      <w:r>
        <w:rPr>
          <w:rFonts w:asciiTheme="minorHAnsi" w:hAnsiTheme="minorHAnsi" w:cstheme="minorHAnsi"/>
          <w:sz w:val="22"/>
        </w:rPr>
        <w:t xml:space="preserve">: </w:t>
      </w:r>
      <w:r w:rsidRPr="00290470">
        <w:rPr>
          <w:rFonts w:asciiTheme="minorHAnsi" w:hAnsiTheme="minorHAnsi" w:cstheme="minorHAnsi"/>
          <w:sz w:val="22"/>
          <w:highlight w:val="yellow"/>
        </w:rPr>
        <w:t>XX/XXX/XXXX</w:t>
      </w:r>
      <w:r w:rsidRPr="00AA207C">
        <w:rPr>
          <w:rFonts w:asciiTheme="minorHAnsi" w:hAnsiTheme="minorHAnsi" w:cstheme="minorHAnsi"/>
          <w:sz w:val="22"/>
        </w:rPr>
        <w:tab/>
        <w:t xml:space="preserve">                             </w:t>
      </w:r>
    </w:p>
    <w:p w:rsidR="00AA207C" w:rsidRPr="00AA207C" w:rsidRDefault="00AA207C" w:rsidP="00AA207C">
      <w:pPr>
        <w:rPr>
          <w:rFonts w:asciiTheme="minorHAnsi" w:hAnsiTheme="minorHAnsi" w:cstheme="minorHAnsi"/>
          <w:sz w:val="22"/>
        </w:rPr>
      </w:pPr>
    </w:p>
    <w:p w:rsidR="00AA207C" w:rsidRPr="00AA207C" w:rsidRDefault="00AA207C" w:rsidP="00AA207C">
      <w:pPr>
        <w:rPr>
          <w:rFonts w:asciiTheme="minorHAnsi" w:hAnsiTheme="minorHAnsi" w:cstheme="minorHAnsi"/>
          <w:sz w:val="22"/>
        </w:rPr>
      </w:pPr>
      <w:r w:rsidRPr="00AA207C">
        <w:rPr>
          <w:rFonts w:asciiTheme="minorHAnsi" w:hAnsiTheme="minorHAnsi" w:cstheme="minorHAnsi"/>
          <w:sz w:val="22"/>
        </w:rPr>
        <w:t xml:space="preserve">GP Name and Address: </w:t>
      </w:r>
    </w:p>
    <w:p w:rsidR="00AA207C" w:rsidRPr="00AA207C" w:rsidRDefault="00AA207C" w:rsidP="00AA207C">
      <w:pPr>
        <w:rPr>
          <w:rFonts w:asciiTheme="minorHAnsi" w:hAnsiTheme="minorHAnsi" w:cstheme="minorHAnsi"/>
          <w:sz w:val="22"/>
        </w:rPr>
      </w:pPr>
      <w:r w:rsidRPr="00AA207C">
        <w:rPr>
          <w:rFonts w:asciiTheme="minorHAnsi" w:hAnsiTheme="minorHAnsi" w:cstheme="minorHAnsi"/>
          <w:sz w:val="22"/>
        </w:rPr>
        <w:t xml:space="preserve">                                                                      </w:t>
      </w:r>
    </w:p>
    <w:p w:rsidR="00AA207C" w:rsidRPr="00AA207C" w:rsidRDefault="00AA207C" w:rsidP="00AA207C">
      <w:pPr>
        <w:rPr>
          <w:rFonts w:asciiTheme="minorHAnsi" w:hAnsiTheme="minorHAnsi" w:cstheme="minorHAnsi"/>
          <w:sz w:val="22"/>
        </w:rPr>
      </w:pPr>
      <w:r w:rsidRPr="00AA207C">
        <w:rPr>
          <w:rFonts w:asciiTheme="minorHAnsi" w:hAnsiTheme="minorHAnsi" w:cstheme="minorHAnsi"/>
          <w:sz w:val="22"/>
        </w:rPr>
        <w:tab/>
      </w:r>
      <w:r w:rsidRPr="00AA207C">
        <w:rPr>
          <w:rFonts w:asciiTheme="minorHAnsi" w:hAnsiTheme="minorHAnsi" w:cstheme="minorHAnsi"/>
          <w:sz w:val="22"/>
        </w:rPr>
        <w:tab/>
      </w:r>
      <w:r w:rsidRPr="00AA207C">
        <w:rPr>
          <w:rFonts w:asciiTheme="minorHAnsi" w:hAnsiTheme="minorHAnsi" w:cstheme="minorHAnsi"/>
          <w:sz w:val="22"/>
        </w:rPr>
        <w:tab/>
      </w:r>
      <w:r w:rsidRPr="00AA207C">
        <w:rPr>
          <w:rFonts w:asciiTheme="minorHAnsi" w:hAnsiTheme="minorHAnsi" w:cstheme="minorHAnsi"/>
          <w:sz w:val="22"/>
        </w:rPr>
        <w:tab/>
      </w:r>
      <w:r w:rsidRPr="00AA207C">
        <w:rPr>
          <w:rFonts w:asciiTheme="minorHAnsi" w:hAnsiTheme="minorHAnsi" w:cstheme="minorHAnsi"/>
          <w:sz w:val="22"/>
        </w:rPr>
        <w:tab/>
      </w:r>
    </w:p>
    <w:p w:rsidR="00AA207C" w:rsidRPr="00AA207C" w:rsidRDefault="00AA207C" w:rsidP="00AA207C">
      <w:pPr>
        <w:rPr>
          <w:rFonts w:asciiTheme="minorHAnsi" w:hAnsiTheme="minorHAnsi" w:cstheme="minorHAnsi"/>
          <w:sz w:val="22"/>
        </w:rPr>
      </w:pPr>
    </w:p>
    <w:p w:rsidR="00AA207C" w:rsidRPr="00AA207C" w:rsidRDefault="00AA207C" w:rsidP="00AA207C">
      <w:pPr>
        <w:rPr>
          <w:rFonts w:asciiTheme="minorHAnsi" w:hAnsiTheme="minorHAnsi" w:cstheme="minorHAnsi"/>
          <w:sz w:val="22"/>
        </w:rPr>
      </w:pPr>
    </w:p>
    <w:p w:rsidR="00AA207C" w:rsidRPr="00AA207C" w:rsidRDefault="00AA207C" w:rsidP="00AA207C">
      <w:pPr>
        <w:rPr>
          <w:rFonts w:asciiTheme="minorHAnsi" w:hAnsiTheme="minorHAnsi" w:cstheme="minorHAnsi"/>
          <w:sz w:val="22"/>
        </w:rPr>
      </w:pPr>
      <w:r w:rsidRPr="00AA207C">
        <w:rPr>
          <w:rFonts w:asciiTheme="minorHAnsi" w:hAnsiTheme="minorHAnsi" w:cstheme="minorHAnsi"/>
          <w:sz w:val="22"/>
        </w:rPr>
        <w:t xml:space="preserve">Patient name: </w:t>
      </w:r>
      <w:r>
        <w:rPr>
          <w:rFonts w:asciiTheme="minorHAnsi" w:hAnsiTheme="minorHAnsi" w:cstheme="minorHAnsi"/>
          <w:sz w:val="22"/>
        </w:rPr>
        <w:t>____________</w:t>
      </w:r>
      <w:r w:rsidRPr="00AA207C">
        <w:rPr>
          <w:rFonts w:asciiTheme="minorHAnsi" w:hAnsiTheme="minorHAnsi" w:cstheme="minorHAnsi"/>
          <w:sz w:val="22"/>
        </w:rPr>
        <w:tab/>
        <w:t xml:space="preserve">     Local Hospital No: </w:t>
      </w:r>
      <w:r>
        <w:rPr>
          <w:rFonts w:asciiTheme="minorHAnsi" w:hAnsiTheme="minorHAnsi" w:cstheme="minorHAnsi"/>
          <w:sz w:val="22"/>
        </w:rPr>
        <w:t>__________</w:t>
      </w:r>
      <w:r w:rsidRPr="00AA207C">
        <w:rPr>
          <w:rFonts w:asciiTheme="minorHAnsi" w:hAnsiTheme="minorHAnsi" w:cstheme="minorHAnsi"/>
          <w:sz w:val="22"/>
        </w:rPr>
        <w:tab/>
        <w:t xml:space="preserve">   NHS No:</w:t>
      </w:r>
      <w:r>
        <w:rPr>
          <w:rFonts w:asciiTheme="minorHAnsi" w:hAnsiTheme="minorHAnsi" w:cstheme="minorHAnsi"/>
          <w:sz w:val="22"/>
        </w:rPr>
        <w:t xml:space="preserve"> ______________</w:t>
      </w:r>
    </w:p>
    <w:p w:rsidR="00AA207C" w:rsidRPr="00AA207C" w:rsidRDefault="00AA207C" w:rsidP="00AA207C">
      <w:pPr>
        <w:rPr>
          <w:rFonts w:asciiTheme="minorHAnsi" w:hAnsiTheme="minorHAnsi" w:cstheme="minorHAnsi"/>
          <w:sz w:val="22"/>
        </w:rPr>
      </w:pPr>
    </w:p>
    <w:p w:rsidR="00AA207C" w:rsidRPr="00AA207C" w:rsidRDefault="00AA207C" w:rsidP="00AA207C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Patient a</w:t>
      </w:r>
      <w:r w:rsidRPr="00AA207C">
        <w:rPr>
          <w:rFonts w:asciiTheme="minorHAnsi" w:hAnsiTheme="minorHAnsi" w:cstheme="minorHAnsi"/>
          <w:sz w:val="22"/>
        </w:rPr>
        <w:t xml:space="preserve">ddress: </w:t>
      </w:r>
      <w:r>
        <w:rPr>
          <w:rFonts w:asciiTheme="minorHAnsi" w:hAnsiTheme="minorHAnsi" w:cstheme="minorHAnsi"/>
          <w:sz w:val="22"/>
        </w:rPr>
        <w:t>___________________</w:t>
      </w:r>
    </w:p>
    <w:p w:rsidR="00AA207C" w:rsidRDefault="00AA207C" w:rsidP="00273568">
      <w:pPr>
        <w:rPr>
          <w:rFonts w:ascii="Calibri" w:eastAsia="Times New Roman" w:hAnsi="Calibri" w:cs="Calibri"/>
          <w:color w:val="1F497D"/>
          <w:sz w:val="22"/>
          <w:szCs w:val="22"/>
        </w:rPr>
      </w:pPr>
    </w:p>
    <w:p w:rsidR="00AA207C" w:rsidRPr="00AA207C" w:rsidRDefault="00AA207C" w:rsidP="00273568">
      <w:pPr>
        <w:rPr>
          <w:rFonts w:ascii="Calibri" w:eastAsia="Times New Roman" w:hAnsi="Calibri" w:cs="Calibri"/>
          <w:color w:val="002060"/>
          <w:sz w:val="22"/>
          <w:szCs w:val="22"/>
        </w:rPr>
      </w:pPr>
    </w:p>
    <w:p w:rsidR="00AA207C" w:rsidRPr="00AA207C" w:rsidRDefault="00AA207C" w:rsidP="00273568">
      <w:pPr>
        <w:rPr>
          <w:rFonts w:ascii="Calibri" w:eastAsia="Times New Roman" w:hAnsi="Calibri" w:cs="Calibri"/>
          <w:color w:val="002060"/>
          <w:sz w:val="22"/>
          <w:szCs w:val="22"/>
        </w:rPr>
      </w:pPr>
    </w:p>
    <w:p w:rsidR="00273568" w:rsidRPr="00AA207C" w:rsidRDefault="00273568" w:rsidP="00273568">
      <w:pPr>
        <w:rPr>
          <w:rFonts w:eastAsia="Times New Roman"/>
          <w:color w:val="000000" w:themeColor="text1"/>
        </w:rPr>
      </w:pPr>
      <w:r w:rsidRPr="00AA207C">
        <w:rPr>
          <w:rFonts w:ascii="Calibri" w:eastAsia="Times New Roman" w:hAnsi="Calibri" w:cs="Calibri"/>
          <w:color w:val="000000" w:themeColor="text1"/>
          <w:sz w:val="22"/>
          <w:szCs w:val="22"/>
        </w:rPr>
        <w:t>Dear Dr</w:t>
      </w:r>
    </w:p>
    <w:p w:rsidR="00273568" w:rsidRPr="00AA207C" w:rsidRDefault="00273568" w:rsidP="00273568">
      <w:pPr>
        <w:rPr>
          <w:rFonts w:eastAsia="Times New Roman"/>
          <w:color w:val="000000" w:themeColor="text1"/>
        </w:rPr>
      </w:pPr>
      <w:r w:rsidRPr="00AA207C">
        <w:rPr>
          <w:rFonts w:ascii="Calibri" w:eastAsia="Times New Roman" w:hAnsi="Calibri" w:cs="Calibri"/>
          <w:color w:val="000000" w:themeColor="text1"/>
          <w:sz w:val="22"/>
          <w:szCs w:val="22"/>
        </w:rPr>
        <w:t> </w:t>
      </w:r>
    </w:p>
    <w:p w:rsidR="00273568" w:rsidRPr="00AA207C" w:rsidRDefault="00273568" w:rsidP="00273568">
      <w:pPr>
        <w:rPr>
          <w:rFonts w:eastAsia="Times New Roman"/>
          <w:b/>
          <w:color w:val="000000" w:themeColor="text1"/>
        </w:rPr>
      </w:pPr>
      <w:r w:rsidRPr="00AA207C">
        <w:rPr>
          <w:rFonts w:ascii="Calibri" w:eastAsia="Times New Roman" w:hAnsi="Calibri" w:cs="Calibri"/>
          <w:b/>
          <w:color w:val="000000" w:themeColor="text1"/>
          <w:sz w:val="22"/>
          <w:szCs w:val="22"/>
        </w:rPr>
        <w:t>RE</w:t>
      </w:r>
      <w:r w:rsidR="00AA207C" w:rsidRPr="00AA207C">
        <w:rPr>
          <w:rFonts w:ascii="Calibri" w:eastAsia="Times New Roman" w:hAnsi="Calibri" w:cs="Calibri"/>
          <w:b/>
          <w:color w:val="000000" w:themeColor="text1"/>
          <w:sz w:val="22"/>
          <w:szCs w:val="22"/>
        </w:rPr>
        <w:t>:</w:t>
      </w:r>
      <w:r w:rsidRPr="00AA207C">
        <w:rPr>
          <w:rFonts w:ascii="Calibri" w:eastAsia="Times New Roman" w:hAnsi="Calibri" w:cs="Calibri"/>
          <w:b/>
          <w:color w:val="000000" w:themeColor="text1"/>
          <w:sz w:val="22"/>
          <w:szCs w:val="22"/>
        </w:rPr>
        <w:t xml:space="preserve"> Participant in Beta-blockers or Placebo in patients with portal hypertension (BOPPP) study</w:t>
      </w:r>
      <w:r w:rsidR="00AA207C" w:rsidRPr="00AA207C">
        <w:rPr>
          <w:rFonts w:ascii="Calibri" w:eastAsia="Times New Roman" w:hAnsi="Calibri" w:cs="Calibri"/>
          <w:b/>
          <w:color w:val="000000" w:themeColor="text1"/>
          <w:sz w:val="22"/>
          <w:szCs w:val="22"/>
        </w:rPr>
        <w:t>.     A blinded, multi-centre, clinical effectiveness and cost-effectiveness randomised controlled trial.</w:t>
      </w:r>
    </w:p>
    <w:p w:rsidR="00273568" w:rsidRPr="00AA207C" w:rsidRDefault="00273568" w:rsidP="00273568">
      <w:pPr>
        <w:rPr>
          <w:rFonts w:eastAsia="Times New Roman"/>
          <w:color w:val="000000" w:themeColor="text1"/>
        </w:rPr>
      </w:pPr>
      <w:r w:rsidRPr="00AA207C">
        <w:rPr>
          <w:rFonts w:ascii="Calibri" w:eastAsia="Times New Roman" w:hAnsi="Calibri" w:cs="Calibri"/>
          <w:color w:val="000000" w:themeColor="text1"/>
          <w:sz w:val="22"/>
          <w:szCs w:val="22"/>
        </w:rPr>
        <w:t> </w:t>
      </w:r>
    </w:p>
    <w:p w:rsidR="00AA207C" w:rsidRPr="00AA207C" w:rsidRDefault="00273568" w:rsidP="00AA207C">
      <w:pPr>
        <w:jc w:val="both"/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AA207C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I am writing to inform you that this patient has been a participant in the BOPPP study for the last </w:t>
      </w:r>
      <w:r w:rsidRPr="00AA207C">
        <w:rPr>
          <w:rFonts w:ascii="Calibri" w:eastAsia="Times New Roman" w:hAnsi="Calibri" w:cs="Calibri"/>
          <w:color w:val="000000" w:themeColor="text1"/>
          <w:sz w:val="22"/>
          <w:szCs w:val="22"/>
          <w:highlight w:val="yellow"/>
        </w:rPr>
        <w:t>X</w:t>
      </w:r>
      <w:r w:rsidRPr="00AA207C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years. During that time they received carvedilol OR placebo and were fol</w:t>
      </w:r>
      <w:r w:rsidR="00AA207C" w:rsidRPr="00AA207C">
        <w:rPr>
          <w:rFonts w:ascii="Calibri" w:eastAsia="Times New Roman" w:hAnsi="Calibri" w:cs="Calibri"/>
          <w:color w:val="000000" w:themeColor="text1"/>
          <w:sz w:val="22"/>
          <w:szCs w:val="22"/>
        </w:rPr>
        <w:t>lowed up by the trial team. T</w:t>
      </w:r>
      <w:r w:rsidRPr="00AA207C">
        <w:rPr>
          <w:rFonts w:ascii="Calibri" w:eastAsia="Times New Roman" w:hAnsi="Calibri" w:cs="Calibri"/>
          <w:color w:val="000000" w:themeColor="text1"/>
          <w:sz w:val="22"/>
          <w:szCs w:val="22"/>
        </w:rPr>
        <w:t>hey are now leaving the study</w:t>
      </w:r>
      <w:r w:rsidR="004757E6">
        <w:rPr>
          <w:rFonts w:ascii="Calibri" w:eastAsia="Times New Roman" w:hAnsi="Calibri" w:cs="Calibri"/>
          <w:color w:val="000000" w:themeColor="text1"/>
          <w:sz w:val="22"/>
          <w:szCs w:val="22"/>
        </w:rPr>
        <w:t>,</w:t>
      </w:r>
      <w:r w:rsidRPr="00AA207C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their present Child Pugh grade is </w:t>
      </w:r>
      <w:r w:rsidRPr="00AA207C">
        <w:rPr>
          <w:rFonts w:ascii="Calibri" w:eastAsia="Times New Roman" w:hAnsi="Calibri" w:cs="Calibri"/>
          <w:color w:val="000000" w:themeColor="text1"/>
          <w:sz w:val="22"/>
          <w:szCs w:val="22"/>
          <w:highlight w:val="yellow"/>
        </w:rPr>
        <w:t>A/B/C</w:t>
      </w:r>
      <w:r w:rsidRPr="00AA207C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. </w:t>
      </w:r>
    </w:p>
    <w:p w:rsidR="00AA207C" w:rsidRPr="00AA207C" w:rsidRDefault="00AA207C" w:rsidP="00AA207C">
      <w:pPr>
        <w:jc w:val="both"/>
        <w:rPr>
          <w:rFonts w:ascii="Calibri" w:eastAsia="Times New Roman" w:hAnsi="Calibri" w:cs="Calibri"/>
          <w:color w:val="000000" w:themeColor="text1"/>
          <w:sz w:val="22"/>
          <w:szCs w:val="22"/>
        </w:rPr>
      </w:pPr>
    </w:p>
    <w:p w:rsidR="00A81C00" w:rsidRDefault="00273568" w:rsidP="00AA207C">
      <w:pPr>
        <w:jc w:val="both"/>
        <w:rPr>
          <w:rStyle w:val="apple-converted-space"/>
          <w:rFonts w:ascii="Calibri" w:eastAsia="Times New Roman" w:hAnsi="Calibri" w:cs="Calibri"/>
          <w:color w:val="000000" w:themeColor="text1"/>
          <w:sz w:val="22"/>
          <w:szCs w:val="22"/>
        </w:rPr>
      </w:pPr>
      <w:r w:rsidRPr="00AA207C">
        <w:rPr>
          <w:rFonts w:ascii="Calibri" w:eastAsia="Times New Roman" w:hAnsi="Calibri" w:cs="Calibri"/>
          <w:color w:val="000000" w:themeColor="text1"/>
          <w:sz w:val="22"/>
          <w:szCs w:val="22"/>
        </w:rPr>
        <w:t>On the basis of their most recent endoscopy</w:t>
      </w:r>
      <w:r w:rsidR="00AA207C" w:rsidRPr="00AA207C">
        <w:rPr>
          <w:rFonts w:ascii="Calibri" w:eastAsia="Times New Roman" w:hAnsi="Calibri" w:cs="Calibri"/>
          <w:color w:val="000000" w:themeColor="text1"/>
          <w:sz w:val="22"/>
          <w:szCs w:val="22"/>
        </w:rPr>
        <w:t>,</w:t>
      </w:r>
      <w:r w:rsidRPr="00AA207C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present guidance suggests </w:t>
      </w:r>
      <w:r w:rsidR="004757E6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to </w:t>
      </w:r>
      <w:r w:rsidRPr="00AA207C">
        <w:rPr>
          <w:rFonts w:ascii="Calibri" w:eastAsia="Times New Roman" w:hAnsi="Calibri" w:cs="Calibri"/>
          <w:color w:val="000000" w:themeColor="text1"/>
          <w:sz w:val="22"/>
          <w:szCs w:val="22"/>
          <w:highlight w:val="yellow"/>
        </w:rPr>
        <w:t>start carvedilol/observe without use of carvedilol</w:t>
      </w:r>
      <w:r w:rsidRPr="00AA207C">
        <w:rPr>
          <w:rFonts w:ascii="Calibri" w:eastAsia="Times New Roman" w:hAnsi="Calibri" w:cs="Calibri"/>
          <w:color w:val="000000" w:themeColor="text1"/>
          <w:sz w:val="22"/>
          <w:szCs w:val="22"/>
        </w:rPr>
        <w:t>. Cessation of carvedilol in those patients who received active medication is not expected to be detrimental and so only patients who require beta-blockade for clinical reasons should continue. The BOPPP study will report over the next few months and further guidance may be issued.</w:t>
      </w:r>
      <w:r w:rsidRPr="00AA207C">
        <w:rPr>
          <w:rStyle w:val="apple-converted-space"/>
          <w:rFonts w:ascii="Calibri" w:eastAsia="Times New Roman" w:hAnsi="Calibri" w:cs="Calibri"/>
          <w:color w:val="000000" w:themeColor="text1"/>
          <w:sz w:val="22"/>
          <w:szCs w:val="22"/>
        </w:rPr>
        <w:t> </w:t>
      </w:r>
      <w:r w:rsidR="00AA207C" w:rsidRPr="00AA207C">
        <w:rPr>
          <w:rStyle w:val="apple-converted-space"/>
          <w:rFonts w:ascii="Calibri" w:eastAsia="Times New Roman" w:hAnsi="Calibri" w:cs="Calibri"/>
          <w:color w:val="000000" w:themeColor="text1"/>
          <w:sz w:val="22"/>
          <w:szCs w:val="22"/>
        </w:rPr>
        <w:t xml:space="preserve">Any updates can be found on the BOPPP Trial website: </w:t>
      </w:r>
      <w:hyperlink r:id="rId6" w:history="1">
        <w:r w:rsidR="00AA207C" w:rsidRPr="00A81C00">
          <w:rPr>
            <w:rStyle w:val="Hyperlink"/>
            <w:rFonts w:ascii="Calibri" w:eastAsia="Times New Roman" w:hAnsi="Calibri" w:cs="Calibri"/>
            <w:color w:val="002060"/>
            <w:sz w:val="22"/>
            <w:szCs w:val="22"/>
          </w:rPr>
          <w:t>www.BOPPP-trial.org</w:t>
        </w:r>
      </w:hyperlink>
      <w:r w:rsidR="00AA207C" w:rsidRPr="00AA207C">
        <w:rPr>
          <w:rStyle w:val="apple-converted-space"/>
          <w:rFonts w:ascii="Calibri" w:eastAsia="Times New Roman" w:hAnsi="Calibri" w:cs="Calibri"/>
          <w:color w:val="000000" w:themeColor="text1"/>
          <w:sz w:val="22"/>
          <w:szCs w:val="22"/>
        </w:rPr>
        <w:t>. Alternatively</w:t>
      </w:r>
      <w:r w:rsidR="00A81C00">
        <w:rPr>
          <w:rStyle w:val="apple-converted-space"/>
          <w:rFonts w:ascii="Calibri" w:eastAsia="Times New Roman" w:hAnsi="Calibri" w:cs="Calibri"/>
          <w:color w:val="000000" w:themeColor="text1"/>
          <w:sz w:val="22"/>
          <w:szCs w:val="22"/>
        </w:rPr>
        <w:t xml:space="preserve">, for further </w:t>
      </w:r>
      <w:r w:rsidR="00AA207C" w:rsidRPr="00AA207C">
        <w:rPr>
          <w:rStyle w:val="apple-converted-space"/>
          <w:rFonts w:ascii="Calibri" w:eastAsia="Times New Roman" w:hAnsi="Calibri" w:cs="Calibri"/>
          <w:color w:val="000000" w:themeColor="text1"/>
          <w:sz w:val="22"/>
          <w:szCs w:val="22"/>
        </w:rPr>
        <w:t>information please email the Central BOPPP Trial Management Team on</w:t>
      </w:r>
      <w:r w:rsidR="00A81C00">
        <w:rPr>
          <w:rStyle w:val="apple-converted-space"/>
          <w:rFonts w:ascii="Calibri" w:eastAsia="Times New Roman" w:hAnsi="Calibri" w:cs="Calibri"/>
          <w:color w:val="000000" w:themeColor="text1"/>
          <w:sz w:val="22"/>
          <w:szCs w:val="22"/>
        </w:rPr>
        <w:t>:</w:t>
      </w:r>
    </w:p>
    <w:p w:rsidR="00273568" w:rsidRPr="00AA207C" w:rsidRDefault="00AA207C" w:rsidP="00AA207C">
      <w:pPr>
        <w:jc w:val="both"/>
        <w:rPr>
          <w:rFonts w:eastAsia="Times New Roman"/>
          <w:color w:val="000000" w:themeColor="text1"/>
        </w:rPr>
      </w:pPr>
      <w:r w:rsidRPr="00A81C00">
        <w:rPr>
          <w:rStyle w:val="apple-converted-space"/>
          <w:rFonts w:ascii="Calibri" w:eastAsia="Times New Roman" w:hAnsi="Calibri" w:cs="Calibri"/>
          <w:color w:val="002060"/>
          <w:sz w:val="22"/>
          <w:szCs w:val="22"/>
        </w:rPr>
        <w:t>kch-tr.boppptrial@nhs.net</w:t>
      </w:r>
      <w:r w:rsidRPr="00AA207C">
        <w:rPr>
          <w:rStyle w:val="apple-converted-space"/>
          <w:rFonts w:ascii="Calibri" w:eastAsia="Times New Roman" w:hAnsi="Calibri" w:cs="Calibri"/>
          <w:color w:val="000000" w:themeColor="text1"/>
          <w:sz w:val="22"/>
          <w:szCs w:val="22"/>
        </w:rPr>
        <w:t>.</w:t>
      </w:r>
    </w:p>
    <w:p w:rsidR="00273568" w:rsidRPr="00AA207C" w:rsidRDefault="00273568" w:rsidP="00273568">
      <w:pPr>
        <w:rPr>
          <w:rFonts w:eastAsia="Times New Roman"/>
          <w:color w:val="000000" w:themeColor="text1"/>
        </w:rPr>
      </w:pPr>
      <w:r w:rsidRPr="00AA207C">
        <w:rPr>
          <w:rFonts w:ascii="Calibri" w:eastAsia="Times New Roman" w:hAnsi="Calibri" w:cs="Calibri"/>
          <w:color w:val="000000" w:themeColor="text1"/>
          <w:sz w:val="22"/>
          <w:szCs w:val="22"/>
        </w:rPr>
        <w:t> </w:t>
      </w:r>
    </w:p>
    <w:p w:rsidR="00273568" w:rsidRPr="00AA207C" w:rsidRDefault="00273568" w:rsidP="00AA207C">
      <w:pPr>
        <w:jc w:val="both"/>
        <w:rPr>
          <w:rFonts w:eastAsia="Times New Roman"/>
          <w:color w:val="000000" w:themeColor="text1"/>
        </w:rPr>
      </w:pPr>
      <w:r w:rsidRPr="00AA207C">
        <w:rPr>
          <w:rFonts w:ascii="Calibri" w:eastAsia="Times New Roman" w:hAnsi="Calibri" w:cs="Calibri"/>
          <w:color w:val="000000" w:themeColor="text1"/>
          <w:sz w:val="22"/>
          <w:szCs w:val="22"/>
        </w:rPr>
        <w:t>We are grateful for your continued care of this patient. If you have any further questions plea</w:t>
      </w:r>
      <w:r w:rsidR="00AA207C" w:rsidRPr="00AA207C">
        <w:rPr>
          <w:rFonts w:ascii="Calibri" w:eastAsia="Times New Roman" w:hAnsi="Calibri" w:cs="Calibri"/>
          <w:color w:val="000000" w:themeColor="text1"/>
          <w:sz w:val="22"/>
          <w:szCs w:val="22"/>
        </w:rPr>
        <w:t>se do not hesitate to contact us</w:t>
      </w:r>
      <w:r w:rsidRPr="00AA207C">
        <w:rPr>
          <w:rFonts w:ascii="Calibri" w:eastAsia="Times New Roman" w:hAnsi="Calibri" w:cs="Calibri"/>
          <w:color w:val="000000" w:themeColor="text1"/>
          <w:sz w:val="22"/>
          <w:szCs w:val="22"/>
        </w:rPr>
        <w:t>.</w:t>
      </w:r>
    </w:p>
    <w:p w:rsidR="00273568" w:rsidRPr="00AA207C" w:rsidRDefault="00273568" w:rsidP="00273568">
      <w:pPr>
        <w:rPr>
          <w:rFonts w:eastAsia="Times New Roman"/>
          <w:color w:val="000000" w:themeColor="text1"/>
        </w:rPr>
      </w:pPr>
      <w:r w:rsidRPr="00AA207C">
        <w:rPr>
          <w:rFonts w:ascii="Calibri" w:eastAsia="Times New Roman" w:hAnsi="Calibri" w:cs="Calibri"/>
          <w:color w:val="000000" w:themeColor="text1"/>
          <w:sz w:val="22"/>
          <w:szCs w:val="22"/>
        </w:rPr>
        <w:t> </w:t>
      </w:r>
    </w:p>
    <w:p w:rsidR="00AA207C" w:rsidRPr="00AA207C" w:rsidRDefault="00AA207C" w:rsidP="00AA207C">
      <w:p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AA207C">
        <w:rPr>
          <w:rFonts w:ascii="Calibri" w:eastAsia="Times New Roman" w:hAnsi="Calibri" w:cs="Calibri"/>
          <w:color w:val="000000" w:themeColor="text1"/>
          <w:sz w:val="22"/>
          <w:szCs w:val="22"/>
        </w:rPr>
        <w:t>Yours sincerely,</w:t>
      </w:r>
    </w:p>
    <w:p w:rsidR="00AA207C" w:rsidRPr="00AA207C" w:rsidRDefault="00AA207C" w:rsidP="00AA207C">
      <w:pPr>
        <w:rPr>
          <w:rFonts w:ascii="Calibri" w:eastAsia="Times New Roman" w:hAnsi="Calibri" w:cs="Calibri"/>
          <w:color w:val="000000" w:themeColor="text1"/>
          <w:sz w:val="22"/>
          <w:szCs w:val="22"/>
        </w:rPr>
      </w:pPr>
    </w:p>
    <w:p w:rsidR="00AA207C" w:rsidRDefault="00AA207C" w:rsidP="00AA207C">
      <w:pPr>
        <w:rPr>
          <w:rFonts w:ascii="Calibri" w:eastAsia="Times New Roman" w:hAnsi="Calibri" w:cs="Calibri"/>
          <w:color w:val="000000" w:themeColor="text1"/>
          <w:sz w:val="22"/>
          <w:szCs w:val="22"/>
        </w:rPr>
      </w:pPr>
    </w:p>
    <w:p w:rsidR="00290470" w:rsidRPr="00AA207C" w:rsidRDefault="00290470" w:rsidP="00AA207C">
      <w:pPr>
        <w:rPr>
          <w:rFonts w:ascii="Calibri" w:eastAsia="Times New Roman" w:hAnsi="Calibri" w:cs="Calibri"/>
          <w:color w:val="000000" w:themeColor="text1"/>
          <w:sz w:val="22"/>
          <w:szCs w:val="22"/>
        </w:rPr>
      </w:pPr>
    </w:p>
    <w:p w:rsidR="00AA207C" w:rsidRPr="00AA207C" w:rsidRDefault="00AA207C" w:rsidP="00AA207C">
      <w:p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AA207C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Dr </w:t>
      </w:r>
      <w:r w:rsidRPr="00AA207C">
        <w:rPr>
          <w:rFonts w:ascii="Calibri" w:eastAsia="Times New Roman" w:hAnsi="Calibri" w:cs="Calibri"/>
          <w:color w:val="000000" w:themeColor="text1"/>
          <w:sz w:val="22"/>
          <w:szCs w:val="22"/>
          <w:highlight w:val="yellow"/>
        </w:rPr>
        <w:t xml:space="preserve">XXXXX </w:t>
      </w:r>
      <w:proofErr w:type="spellStart"/>
      <w:r w:rsidRPr="00AA207C">
        <w:rPr>
          <w:rFonts w:ascii="Calibri" w:eastAsia="Times New Roman" w:hAnsi="Calibri" w:cs="Calibri"/>
          <w:color w:val="000000" w:themeColor="text1"/>
          <w:sz w:val="22"/>
          <w:szCs w:val="22"/>
          <w:highlight w:val="yellow"/>
        </w:rPr>
        <w:t>XXXXX</w:t>
      </w:r>
      <w:proofErr w:type="spellEnd"/>
    </w:p>
    <w:p w:rsidR="00084485" w:rsidRPr="00AA207C" w:rsidRDefault="00AA207C">
      <w:p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AA207C">
        <w:rPr>
          <w:rFonts w:ascii="Calibri" w:eastAsia="Times New Roman" w:hAnsi="Calibri" w:cs="Calibri"/>
          <w:color w:val="000000" w:themeColor="text1"/>
          <w:sz w:val="22"/>
          <w:szCs w:val="22"/>
        </w:rPr>
        <w:t>Principal Investigator</w:t>
      </w:r>
      <w:bookmarkStart w:id="0" w:name="_GoBack"/>
      <w:bookmarkEnd w:id="0"/>
    </w:p>
    <w:sectPr w:rsidR="00084485" w:rsidRPr="00AA207C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07C" w:rsidRDefault="00AA207C" w:rsidP="00AA207C">
      <w:r>
        <w:separator/>
      </w:r>
    </w:p>
  </w:endnote>
  <w:endnote w:type="continuationSeparator" w:id="0">
    <w:p w:rsidR="00AA207C" w:rsidRDefault="00AA207C" w:rsidP="00AA2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07C" w:rsidRPr="00AA207C" w:rsidRDefault="00AA207C" w:rsidP="00AA207C">
    <w:pPr>
      <w:pStyle w:val="Footer"/>
      <w:pBdr>
        <w:top w:val="single" w:sz="4" w:space="1" w:color="auto"/>
      </w:pBdr>
      <w:rPr>
        <w:rFonts w:asciiTheme="minorHAnsi" w:hAnsiTheme="minorHAnsi" w:cstheme="minorHAnsi"/>
        <w:sz w:val="18"/>
        <w:szCs w:val="18"/>
      </w:rPr>
    </w:pPr>
    <w:r w:rsidRPr="00AA207C">
      <w:rPr>
        <w:rFonts w:asciiTheme="minorHAnsi" w:hAnsiTheme="minorHAnsi" w:cstheme="minorHAnsi"/>
        <w:sz w:val="18"/>
        <w:szCs w:val="18"/>
      </w:rPr>
      <w:t>IRAS No: 255446</w:t>
    </w:r>
  </w:p>
  <w:p w:rsidR="00AA207C" w:rsidRPr="0084624B" w:rsidRDefault="00AA207C" w:rsidP="00AA207C">
    <w:pPr>
      <w:pStyle w:val="Footer"/>
      <w:rPr>
        <w:rFonts w:asciiTheme="minorHAnsi" w:hAnsiTheme="minorHAnsi" w:cstheme="minorHAnsi"/>
        <w:sz w:val="18"/>
        <w:szCs w:val="18"/>
      </w:rPr>
    </w:pPr>
    <w:r w:rsidRPr="00AA207C">
      <w:rPr>
        <w:rFonts w:asciiTheme="minorHAnsi" w:hAnsiTheme="minorHAnsi" w:cstheme="minorHAnsi"/>
        <w:sz w:val="18"/>
        <w:szCs w:val="18"/>
      </w:rPr>
      <w:t xml:space="preserve">BOPPP Post-trial GP Letter, v1.0, </w:t>
    </w:r>
    <w:r w:rsidR="00AA408B">
      <w:rPr>
        <w:rFonts w:asciiTheme="minorHAnsi" w:hAnsiTheme="minorHAnsi" w:cstheme="minorHAnsi"/>
        <w:sz w:val="18"/>
        <w:szCs w:val="18"/>
      </w:rPr>
      <w:t>30 MAY</w:t>
    </w:r>
    <w:r w:rsidRPr="00AA207C">
      <w:rPr>
        <w:rFonts w:asciiTheme="minorHAnsi" w:hAnsiTheme="minorHAnsi" w:cstheme="minorHAnsi"/>
        <w:sz w:val="18"/>
        <w:szCs w:val="18"/>
      </w:rPr>
      <w:t xml:space="preserve"> 2022 FINAL</w:t>
    </w:r>
    <w:r w:rsidRPr="00AA207C">
      <w:rPr>
        <w:rFonts w:asciiTheme="minorHAnsi" w:hAnsiTheme="minorHAnsi" w:cstheme="minorHAnsi"/>
        <w:sz w:val="18"/>
        <w:szCs w:val="18"/>
      </w:rPr>
      <w:tab/>
    </w:r>
    <w:r w:rsidRPr="00AA207C">
      <w:rPr>
        <w:rFonts w:asciiTheme="minorHAnsi" w:hAnsiTheme="minorHAnsi" w:cstheme="minorHAnsi"/>
        <w:sz w:val="18"/>
        <w:szCs w:val="18"/>
      </w:rPr>
      <w:tab/>
      <w:t xml:space="preserve">Page </w:t>
    </w:r>
    <w:r w:rsidRPr="00AA207C">
      <w:rPr>
        <w:rFonts w:asciiTheme="minorHAnsi" w:hAnsiTheme="minorHAnsi" w:cstheme="minorHAnsi"/>
        <w:b/>
        <w:bCs/>
        <w:sz w:val="18"/>
        <w:szCs w:val="18"/>
      </w:rPr>
      <w:fldChar w:fldCharType="begin"/>
    </w:r>
    <w:r w:rsidRPr="00AA207C">
      <w:rPr>
        <w:rFonts w:asciiTheme="minorHAnsi" w:hAnsiTheme="minorHAnsi" w:cstheme="minorHAnsi"/>
        <w:b/>
        <w:bCs/>
        <w:sz w:val="18"/>
        <w:szCs w:val="18"/>
      </w:rPr>
      <w:instrText xml:space="preserve"> PAGE </w:instrText>
    </w:r>
    <w:r w:rsidRPr="00AA207C">
      <w:rPr>
        <w:rFonts w:asciiTheme="minorHAnsi" w:hAnsiTheme="minorHAnsi" w:cstheme="minorHAnsi"/>
        <w:b/>
        <w:bCs/>
        <w:sz w:val="18"/>
        <w:szCs w:val="18"/>
      </w:rPr>
      <w:fldChar w:fldCharType="separate"/>
    </w:r>
    <w:r w:rsidR="00AA408B">
      <w:rPr>
        <w:rFonts w:asciiTheme="minorHAnsi" w:hAnsiTheme="minorHAnsi" w:cstheme="minorHAnsi"/>
        <w:b/>
        <w:bCs/>
        <w:noProof/>
        <w:sz w:val="18"/>
        <w:szCs w:val="18"/>
      </w:rPr>
      <w:t>1</w:t>
    </w:r>
    <w:r w:rsidRPr="00AA207C">
      <w:rPr>
        <w:rFonts w:asciiTheme="minorHAnsi" w:hAnsiTheme="minorHAnsi" w:cstheme="minorHAnsi"/>
        <w:b/>
        <w:bCs/>
        <w:sz w:val="18"/>
        <w:szCs w:val="18"/>
      </w:rPr>
      <w:fldChar w:fldCharType="end"/>
    </w:r>
    <w:r w:rsidRPr="00AA207C">
      <w:rPr>
        <w:rFonts w:asciiTheme="minorHAnsi" w:hAnsiTheme="minorHAnsi" w:cstheme="minorHAnsi"/>
        <w:sz w:val="18"/>
        <w:szCs w:val="18"/>
      </w:rPr>
      <w:t xml:space="preserve"> of </w:t>
    </w:r>
    <w:r w:rsidRPr="00AA207C">
      <w:rPr>
        <w:rFonts w:asciiTheme="minorHAnsi" w:hAnsiTheme="minorHAnsi" w:cstheme="minorHAnsi"/>
        <w:b/>
        <w:bCs/>
        <w:sz w:val="18"/>
        <w:szCs w:val="18"/>
      </w:rPr>
      <w:fldChar w:fldCharType="begin"/>
    </w:r>
    <w:r w:rsidRPr="00AA207C">
      <w:rPr>
        <w:rFonts w:asciiTheme="minorHAnsi" w:hAnsiTheme="minorHAnsi" w:cstheme="minorHAnsi"/>
        <w:b/>
        <w:bCs/>
        <w:sz w:val="18"/>
        <w:szCs w:val="18"/>
      </w:rPr>
      <w:instrText xml:space="preserve"> NUMPAGES  </w:instrText>
    </w:r>
    <w:r w:rsidRPr="00AA207C">
      <w:rPr>
        <w:rFonts w:asciiTheme="minorHAnsi" w:hAnsiTheme="minorHAnsi" w:cstheme="minorHAnsi"/>
        <w:b/>
        <w:bCs/>
        <w:sz w:val="18"/>
        <w:szCs w:val="18"/>
      </w:rPr>
      <w:fldChar w:fldCharType="separate"/>
    </w:r>
    <w:r w:rsidR="00AA408B">
      <w:rPr>
        <w:rFonts w:asciiTheme="minorHAnsi" w:hAnsiTheme="minorHAnsi" w:cstheme="minorHAnsi"/>
        <w:b/>
        <w:bCs/>
        <w:noProof/>
        <w:sz w:val="18"/>
        <w:szCs w:val="18"/>
      </w:rPr>
      <w:t>1</w:t>
    </w:r>
    <w:r w:rsidRPr="00AA207C">
      <w:rPr>
        <w:rFonts w:asciiTheme="minorHAnsi" w:hAnsiTheme="minorHAnsi" w:cstheme="minorHAnsi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07C" w:rsidRDefault="00AA207C" w:rsidP="00AA207C">
      <w:r>
        <w:separator/>
      </w:r>
    </w:p>
  </w:footnote>
  <w:footnote w:type="continuationSeparator" w:id="0">
    <w:p w:rsidR="00AA207C" w:rsidRDefault="00AA207C" w:rsidP="00AA20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07C" w:rsidRPr="00AA207C" w:rsidRDefault="00AA207C" w:rsidP="00AA207C">
    <w:pPr>
      <w:jc w:val="right"/>
      <w:rPr>
        <w:rFonts w:ascii="Calibri" w:hAnsi="Calibri"/>
        <w:color w:val="000000"/>
        <w:sz w:val="22"/>
      </w:rPr>
    </w:pPr>
    <w:r w:rsidRPr="00AA207C">
      <w:rPr>
        <w:rFonts w:ascii="Arial" w:hAnsi="Arial" w:cs="Arial"/>
        <w:noProof/>
        <w:sz w:val="16"/>
        <w:szCs w:val="18"/>
      </w:rPr>
      <w:drawing>
        <wp:anchor distT="0" distB="0" distL="114300" distR="114300" simplePos="0" relativeHeight="251659264" behindDoc="0" locked="0" layoutInCell="1" allowOverlap="1" wp14:anchorId="7FAB35D3" wp14:editId="663CD5E3">
          <wp:simplePos x="0" y="0"/>
          <wp:positionH relativeFrom="margin">
            <wp:posOffset>-76200</wp:posOffset>
          </wp:positionH>
          <wp:positionV relativeFrom="paragraph">
            <wp:posOffset>-201295</wp:posOffset>
          </wp:positionV>
          <wp:extent cx="1075156" cy="6667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156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207C">
      <w:rPr>
        <w:rFonts w:ascii="Calibri" w:hAnsi="Calibri"/>
        <w:color w:val="000000"/>
        <w:sz w:val="22"/>
        <w:highlight w:val="yellow"/>
      </w:rPr>
      <w:t>TO BE PRINTED ON LOCAL TRUST HEADED PAPER</w:t>
    </w:r>
  </w:p>
  <w:p w:rsidR="00AA207C" w:rsidRDefault="00AA20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568"/>
    <w:rsid w:val="001035E8"/>
    <w:rsid w:val="00183467"/>
    <w:rsid w:val="00273568"/>
    <w:rsid w:val="00290470"/>
    <w:rsid w:val="004757E6"/>
    <w:rsid w:val="0084624B"/>
    <w:rsid w:val="00A81C00"/>
    <w:rsid w:val="00AA207C"/>
    <w:rsid w:val="00AA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31654"/>
  <w15:chartTrackingRefBased/>
  <w15:docId w15:val="{948C3BBF-1795-42FA-A2F7-677E60A6C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568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73568"/>
  </w:style>
  <w:style w:type="character" w:styleId="Hyperlink">
    <w:name w:val="Hyperlink"/>
    <w:basedOn w:val="DefaultParagraphFont"/>
    <w:uiPriority w:val="99"/>
    <w:unhideWhenUsed/>
    <w:rsid w:val="00AA207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nhideWhenUsed/>
    <w:rsid w:val="00AA20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207C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A20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207C"/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4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PPP-trial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King's College Hospital NHS Foundation Trust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Uddin, Ruhama</dc:creator>
  <cp:keywords/>
  <dc:description/>
  <cp:lastModifiedBy>Uddin, Ruhama</cp:lastModifiedBy>
  <cp:revision>6</cp:revision>
  <dcterms:created xsi:type="dcterms:W3CDTF">2021-10-01T16:09:00Z</dcterms:created>
  <dcterms:modified xsi:type="dcterms:W3CDTF">2022-05-30T16:04:00Z</dcterms:modified>
</cp:coreProperties>
</file>